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0CD24" w14:textId="77777777" w:rsidR="00317A62" w:rsidRPr="008256ED" w:rsidRDefault="00317A62" w:rsidP="00317A62">
      <w:pPr>
        <w:rPr>
          <w:rFonts w:ascii="Calibri" w:hAnsi="Calibri" w:cs="Calibri"/>
        </w:rPr>
      </w:pPr>
    </w:p>
    <w:p w14:paraId="186AAFC1" w14:textId="77777777" w:rsidR="00317A62" w:rsidRPr="008256ED" w:rsidRDefault="00317A62" w:rsidP="00317A62">
      <w:pPr>
        <w:shd w:val="clear" w:color="auto" w:fill="FFFFFF"/>
        <w:spacing w:after="225" w:line="240" w:lineRule="auto"/>
        <w:jc w:val="center"/>
        <w:outlineLvl w:val="1"/>
        <w:rPr>
          <w:rFonts w:ascii="Calibri" w:eastAsia="Times New Roman" w:hAnsi="Calibri" w:cs="Calibri"/>
          <w:b/>
          <w:bCs/>
          <w:kern w:val="0"/>
          <w:sz w:val="36"/>
          <w:szCs w:val="36"/>
          <w:lang w:eastAsia="en-GB"/>
          <w14:ligatures w14:val="none"/>
        </w:rPr>
      </w:pPr>
      <w:r w:rsidRPr="008256ED">
        <w:rPr>
          <w:rFonts w:ascii="Calibri" w:eastAsia="Times New Roman" w:hAnsi="Calibri" w:cs="Calibri"/>
          <w:b/>
          <w:bCs/>
          <w:kern w:val="0"/>
          <w:sz w:val="36"/>
          <w:szCs w:val="36"/>
          <w:lang w:eastAsia="en-GB"/>
          <w14:ligatures w14:val="none"/>
        </w:rPr>
        <w:t>Safeguarding Children Policy for Tom Thumb Nursery Abbots Bromley</w:t>
      </w:r>
    </w:p>
    <w:p w14:paraId="4FE53224" w14:textId="77777777" w:rsidR="00317A62" w:rsidRPr="008256ED" w:rsidRDefault="00317A62" w:rsidP="00317A62">
      <w:pPr>
        <w:shd w:val="clear" w:color="auto" w:fill="FFFFFF"/>
        <w:spacing w:after="225" w:line="240" w:lineRule="auto"/>
        <w:jc w:val="center"/>
        <w:outlineLvl w:val="1"/>
        <w:rPr>
          <w:rFonts w:ascii="Calibri" w:eastAsia="Times New Roman" w:hAnsi="Calibri" w:cs="Calibri"/>
          <w:b/>
          <w:bCs/>
          <w:kern w:val="0"/>
          <w:sz w:val="36"/>
          <w:szCs w:val="36"/>
          <w:lang w:eastAsia="en-GB"/>
          <w14:ligatures w14:val="none"/>
        </w:rPr>
      </w:pPr>
    </w:p>
    <w:p w14:paraId="26C15D4E"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Tom Thumb Nursery abides by the duty of care to safeguard and promote the welfare of children and is committed to safeguarding practice that reflects statutory responsibilities, government guidance and complies with best practice requirements.</w:t>
      </w:r>
    </w:p>
    <w:p w14:paraId="63254516" w14:textId="77777777" w:rsidR="00317A62" w:rsidRPr="008256ED" w:rsidRDefault="00317A62" w:rsidP="00317A62">
      <w:pPr>
        <w:numPr>
          <w:ilvl w:val="0"/>
          <w:numId w:val="2"/>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We recognise the welfare of children is paramount in all the work we do and in all the decisions we take</w:t>
      </w:r>
    </w:p>
    <w:p w14:paraId="27D84F56" w14:textId="77777777" w:rsidR="00317A62" w:rsidRPr="008256ED" w:rsidRDefault="00317A62" w:rsidP="00317A62">
      <w:pPr>
        <w:numPr>
          <w:ilvl w:val="0"/>
          <w:numId w:val="2"/>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All children, regardless of age, disability, gender reassignment, race, religion or belief, sex or sexual orientation has an equal right to protection from all types of harm or abuse</w:t>
      </w:r>
    </w:p>
    <w:p w14:paraId="306850C3" w14:textId="77777777" w:rsidR="00317A62" w:rsidRPr="008256ED" w:rsidRDefault="00317A62" w:rsidP="00317A62">
      <w:pPr>
        <w:numPr>
          <w:ilvl w:val="0"/>
          <w:numId w:val="2"/>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Some children are additionally vulnerable because of the impact of previous experiences, their level of dependency, communication needs or other issues</w:t>
      </w:r>
    </w:p>
    <w:p w14:paraId="2CEF1D5C" w14:textId="77777777" w:rsidR="00317A62" w:rsidRPr="008256ED" w:rsidRDefault="00317A62" w:rsidP="00317A62">
      <w:pPr>
        <w:numPr>
          <w:ilvl w:val="0"/>
          <w:numId w:val="2"/>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Working in partnership with children, young people, their </w:t>
      </w:r>
      <w:proofErr w:type="gramStart"/>
      <w:r w:rsidRPr="008256ED">
        <w:rPr>
          <w:rFonts w:ascii="Calibri" w:eastAsia="Times New Roman" w:hAnsi="Calibri" w:cs="Calibri"/>
          <w:kern w:val="0"/>
          <w:lang w:eastAsia="en-GB"/>
          <w14:ligatures w14:val="none"/>
        </w:rPr>
        <w:t>parents</w:t>
      </w:r>
      <w:proofErr w:type="gramEnd"/>
      <w:r w:rsidRPr="008256ED">
        <w:rPr>
          <w:rFonts w:ascii="Calibri" w:eastAsia="Times New Roman" w:hAnsi="Calibri" w:cs="Calibri"/>
          <w:kern w:val="0"/>
          <w:lang w:eastAsia="en-GB"/>
          <w14:ligatures w14:val="none"/>
        </w:rPr>
        <w:t xml:space="preserve"> carers and other agencies is essential in promoting children’s welfare</w:t>
      </w:r>
    </w:p>
    <w:p w14:paraId="6C462810"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b/>
          <w:bCs/>
          <w:kern w:val="0"/>
          <w:lang w:eastAsia="en-GB"/>
          <w14:ligatures w14:val="none"/>
        </w:rPr>
        <w:t>Purpose:</w:t>
      </w:r>
    </w:p>
    <w:p w14:paraId="5A7BDF41"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Tom Thumb </w:t>
      </w:r>
      <w:proofErr w:type="gramStart"/>
      <w:r w:rsidRPr="008256ED">
        <w:rPr>
          <w:rFonts w:ascii="Calibri" w:eastAsia="Times New Roman" w:hAnsi="Calibri" w:cs="Calibri"/>
          <w:kern w:val="0"/>
          <w:lang w:eastAsia="en-GB"/>
          <w14:ligatures w14:val="none"/>
        </w:rPr>
        <w:t>Nursery  will</w:t>
      </w:r>
      <w:proofErr w:type="gramEnd"/>
      <w:r w:rsidRPr="008256ED">
        <w:rPr>
          <w:rFonts w:ascii="Calibri" w:eastAsia="Times New Roman" w:hAnsi="Calibri" w:cs="Calibri"/>
          <w:kern w:val="0"/>
          <w:lang w:eastAsia="en-GB"/>
          <w14:ligatures w14:val="none"/>
        </w:rPr>
        <w:t>:</w:t>
      </w:r>
    </w:p>
    <w:p w14:paraId="5D309AC0" w14:textId="77777777" w:rsidR="00317A62" w:rsidRPr="008256ED" w:rsidRDefault="00317A62" w:rsidP="00317A62">
      <w:pPr>
        <w:numPr>
          <w:ilvl w:val="0"/>
          <w:numId w:val="7"/>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Protect children and young people who receive Tom Thumb nursery services from harm. This includes the children of adults who use our services</w:t>
      </w:r>
    </w:p>
    <w:p w14:paraId="2CADA54C" w14:textId="77777777" w:rsidR="00317A62" w:rsidRPr="008256ED" w:rsidRDefault="00317A62" w:rsidP="00317A62">
      <w:pPr>
        <w:numPr>
          <w:ilvl w:val="0"/>
          <w:numId w:val="7"/>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Provide staff and volunteers, as well as children and their families, with the overarching principles that guide our approach to safeguarding</w:t>
      </w:r>
    </w:p>
    <w:p w14:paraId="1CAB1D84"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This policy applies to anyone working on behalf of Tom Thumb, including senior managers and the directors, paid staff, volunteers, bank staff workers and students. Failure to comply with the policy and related procedures will be addressed without delay and may ultimately result in dismissal/exclusion from the organisation.</w:t>
      </w:r>
    </w:p>
    <w:p w14:paraId="6B9820AD"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p>
    <w:p w14:paraId="462A70E0"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hyperlink r:id="rId5" w:anchor="accordion-ghajz0" w:history="1">
        <w:r w:rsidRPr="008256ED">
          <w:rPr>
            <w:rFonts w:ascii="Calibri" w:eastAsia="Times New Roman" w:hAnsi="Calibri" w:cs="Calibri"/>
            <w:b/>
            <w:bCs/>
            <w:kern w:val="0"/>
            <w:sz w:val="30"/>
            <w:szCs w:val="30"/>
            <w:highlight w:val="lightGray"/>
            <w:u w:val="single"/>
            <w:shd w:val="clear" w:color="auto" w:fill="00818F"/>
            <w:lang w:eastAsia="en-GB"/>
            <w14:ligatures w14:val="none"/>
          </w:rPr>
          <w:t>Definitions</w:t>
        </w:r>
      </w:hyperlink>
    </w:p>
    <w:p w14:paraId="65392E18"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r w:rsidRPr="008256ED">
        <w:rPr>
          <w:rFonts w:ascii="Calibri" w:eastAsia="Times New Roman" w:hAnsi="Calibri" w:cs="Calibri"/>
          <w:b/>
          <w:bCs/>
          <w:kern w:val="0"/>
          <w:lang w:eastAsia="en-GB"/>
          <w14:ligatures w14:val="none"/>
        </w:rPr>
        <w:t>The Children Act 1989 definition of a child is:</w:t>
      </w:r>
      <w:r w:rsidRPr="008256ED">
        <w:rPr>
          <w:rFonts w:ascii="Calibri" w:eastAsia="Times New Roman" w:hAnsi="Calibri" w:cs="Calibri"/>
          <w:kern w:val="0"/>
          <w:lang w:eastAsia="en-GB"/>
          <w14:ligatures w14:val="none"/>
        </w:rPr>
        <w:t> anyone who has not yet reached their 18th birthday, even if they are living independently, are a member of the armed forces or is in hospital.</w:t>
      </w:r>
    </w:p>
    <w:p w14:paraId="5DAA3E10"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r w:rsidRPr="008256ED">
        <w:rPr>
          <w:rFonts w:ascii="Calibri" w:eastAsia="Times New Roman" w:hAnsi="Calibri" w:cs="Calibri"/>
          <w:b/>
          <w:bCs/>
          <w:kern w:val="0"/>
          <w:lang w:eastAsia="en-GB"/>
          <w14:ligatures w14:val="none"/>
        </w:rPr>
        <w:t>Child Abuse:</w:t>
      </w:r>
      <w:r w:rsidRPr="008256ED">
        <w:rPr>
          <w:rFonts w:ascii="Calibri" w:eastAsia="Times New Roman" w:hAnsi="Calibri" w:cs="Calibri"/>
          <w:kern w:val="0"/>
          <w:lang w:eastAsia="en-GB"/>
          <w14:ligatures w14:val="none"/>
        </w:rPr>
        <w:t> Children may be vulnerable to neglect and abuse within their family or harm outside of the family. There are four main categories of abuse, which are: sexual, physical, emotional abuse, and neglect. It is important to be aware of more specific types of abuse that fall within these categories, they are:</w:t>
      </w:r>
    </w:p>
    <w:p w14:paraId="671BC281" w14:textId="77777777" w:rsidR="00317A62" w:rsidRPr="008256ED" w:rsidRDefault="00317A62" w:rsidP="00317A62">
      <w:pPr>
        <w:numPr>
          <w:ilvl w:val="0"/>
          <w:numId w:val="5"/>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Bullying and cyberbullying</w:t>
      </w:r>
    </w:p>
    <w:p w14:paraId="2F01AEC6" w14:textId="77777777" w:rsidR="00317A62" w:rsidRPr="008256ED" w:rsidRDefault="00317A62" w:rsidP="00317A62">
      <w:pPr>
        <w:numPr>
          <w:ilvl w:val="0"/>
          <w:numId w:val="5"/>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Peers on </w:t>
      </w:r>
      <w:proofErr w:type="gramStart"/>
      <w:r w:rsidRPr="008256ED">
        <w:rPr>
          <w:rFonts w:ascii="Calibri" w:eastAsia="Times New Roman" w:hAnsi="Calibri" w:cs="Calibri"/>
          <w:kern w:val="0"/>
          <w:lang w:eastAsia="en-GB"/>
          <w14:ligatures w14:val="none"/>
        </w:rPr>
        <w:t>peers</w:t>
      </w:r>
      <w:proofErr w:type="gramEnd"/>
      <w:r w:rsidRPr="008256ED">
        <w:rPr>
          <w:rFonts w:ascii="Calibri" w:eastAsia="Times New Roman" w:hAnsi="Calibri" w:cs="Calibri"/>
          <w:kern w:val="0"/>
          <w:lang w:eastAsia="en-GB"/>
          <w14:ligatures w14:val="none"/>
        </w:rPr>
        <w:t xml:space="preserve"> abuse</w:t>
      </w:r>
    </w:p>
    <w:p w14:paraId="6E9AA896" w14:textId="77777777" w:rsidR="00317A62" w:rsidRPr="008256ED" w:rsidRDefault="00317A62" w:rsidP="00317A62">
      <w:pPr>
        <w:numPr>
          <w:ilvl w:val="0"/>
          <w:numId w:val="5"/>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lastRenderedPageBreak/>
        <w:t>Child sexual exploitation</w:t>
      </w:r>
    </w:p>
    <w:p w14:paraId="3E426759" w14:textId="77777777" w:rsidR="00317A62" w:rsidRPr="008256ED" w:rsidRDefault="00317A62" w:rsidP="00317A62">
      <w:pPr>
        <w:numPr>
          <w:ilvl w:val="0"/>
          <w:numId w:val="5"/>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Child criminal exploitation</w:t>
      </w:r>
    </w:p>
    <w:p w14:paraId="148387B1" w14:textId="77777777" w:rsidR="00317A62" w:rsidRPr="008256ED" w:rsidRDefault="00317A62" w:rsidP="00317A62">
      <w:pPr>
        <w:numPr>
          <w:ilvl w:val="0"/>
          <w:numId w:val="5"/>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Child trafficking</w:t>
      </w:r>
    </w:p>
    <w:p w14:paraId="14F95A49" w14:textId="77777777" w:rsidR="00317A62" w:rsidRPr="008256ED" w:rsidRDefault="00317A62" w:rsidP="00317A62">
      <w:pPr>
        <w:numPr>
          <w:ilvl w:val="0"/>
          <w:numId w:val="5"/>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Domestic abuse</w:t>
      </w:r>
    </w:p>
    <w:p w14:paraId="3D0952D9" w14:textId="77777777" w:rsidR="00317A62" w:rsidRPr="008256ED" w:rsidRDefault="00317A62" w:rsidP="00317A62">
      <w:pPr>
        <w:numPr>
          <w:ilvl w:val="0"/>
          <w:numId w:val="5"/>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Emotional abuse</w:t>
      </w:r>
    </w:p>
    <w:p w14:paraId="29BC2EBE" w14:textId="77777777" w:rsidR="00317A62" w:rsidRPr="008256ED" w:rsidRDefault="00317A62" w:rsidP="00317A62">
      <w:pPr>
        <w:numPr>
          <w:ilvl w:val="0"/>
          <w:numId w:val="5"/>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Female genital mutilation</w:t>
      </w:r>
    </w:p>
    <w:p w14:paraId="3359F5AF" w14:textId="77777777" w:rsidR="00317A62" w:rsidRPr="008256ED" w:rsidRDefault="00317A62" w:rsidP="00317A62">
      <w:pPr>
        <w:numPr>
          <w:ilvl w:val="0"/>
          <w:numId w:val="5"/>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Grooming</w:t>
      </w:r>
    </w:p>
    <w:p w14:paraId="1D32F911" w14:textId="77777777" w:rsidR="00317A62" w:rsidRPr="008256ED" w:rsidRDefault="00317A62" w:rsidP="00317A62">
      <w:pPr>
        <w:numPr>
          <w:ilvl w:val="0"/>
          <w:numId w:val="5"/>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Neglect</w:t>
      </w:r>
    </w:p>
    <w:p w14:paraId="4789C762" w14:textId="77777777" w:rsidR="00317A62" w:rsidRPr="008256ED" w:rsidRDefault="00317A62" w:rsidP="00317A62">
      <w:pPr>
        <w:numPr>
          <w:ilvl w:val="0"/>
          <w:numId w:val="5"/>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Non-recent abuse</w:t>
      </w:r>
    </w:p>
    <w:p w14:paraId="0BB2DC03" w14:textId="77777777" w:rsidR="00317A62" w:rsidRPr="008256ED" w:rsidRDefault="00317A62" w:rsidP="00317A62">
      <w:pPr>
        <w:numPr>
          <w:ilvl w:val="0"/>
          <w:numId w:val="5"/>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Online abuse</w:t>
      </w:r>
    </w:p>
    <w:p w14:paraId="67AF17A9" w14:textId="77777777" w:rsidR="00317A62" w:rsidRPr="008256ED" w:rsidRDefault="00317A62" w:rsidP="00317A62">
      <w:pPr>
        <w:numPr>
          <w:ilvl w:val="0"/>
          <w:numId w:val="5"/>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Physical abuse</w:t>
      </w:r>
    </w:p>
    <w:p w14:paraId="432B8D8E" w14:textId="77777777" w:rsidR="00317A62" w:rsidRPr="008256ED" w:rsidRDefault="00317A62" w:rsidP="00317A62">
      <w:pPr>
        <w:numPr>
          <w:ilvl w:val="0"/>
          <w:numId w:val="5"/>
        </w:numPr>
        <w:shd w:val="clear" w:color="auto" w:fill="FFFFFF"/>
        <w:spacing w:before="100" w:beforeAutospacing="1" w:after="0"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Sexual abuse </w:t>
      </w:r>
    </w:p>
    <w:p w14:paraId="78E24E49"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r w:rsidRPr="008256ED">
        <w:rPr>
          <w:rFonts w:ascii="Calibri" w:eastAsia="Times New Roman" w:hAnsi="Calibri" w:cs="Calibri"/>
          <w:b/>
          <w:bCs/>
          <w:kern w:val="0"/>
          <w:lang w:eastAsia="en-GB"/>
          <w14:ligatures w14:val="none"/>
        </w:rPr>
        <w:t>Safeguarding children:</w:t>
      </w:r>
      <w:r w:rsidRPr="008256ED">
        <w:rPr>
          <w:rFonts w:ascii="Calibri" w:eastAsia="Times New Roman" w:hAnsi="Calibri" w:cs="Calibri"/>
          <w:kern w:val="0"/>
          <w:lang w:eastAsia="en-GB"/>
          <w14:ligatures w14:val="none"/>
        </w:rPr>
        <w:t> Safeguarding children is defined in Working Together to Safeguard Children 2023 as:</w:t>
      </w:r>
    </w:p>
    <w:p w14:paraId="1CE22E39" w14:textId="77777777" w:rsidR="00317A62" w:rsidRPr="008256ED" w:rsidRDefault="00317A62" w:rsidP="00317A62">
      <w:pPr>
        <w:numPr>
          <w:ilvl w:val="0"/>
          <w:numId w:val="6"/>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providing help and support to meet the needs of children as soon as problems emerge</w:t>
      </w:r>
    </w:p>
    <w:p w14:paraId="2C14032C" w14:textId="77777777" w:rsidR="00317A62" w:rsidRPr="008256ED" w:rsidRDefault="00317A62" w:rsidP="00317A62">
      <w:pPr>
        <w:numPr>
          <w:ilvl w:val="0"/>
          <w:numId w:val="6"/>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protecting children from maltreatment, whether that is within or outside the home, including online</w:t>
      </w:r>
    </w:p>
    <w:p w14:paraId="16CA66E2" w14:textId="77777777" w:rsidR="00317A62" w:rsidRPr="008256ED" w:rsidRDefault="00317A62" w:rsidP="00317A62">
      <w:pPr>
        <w:numPr>
          <w:ilvl w:val="0"/>
          <w:numId w:val="6"/>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preventing impairment of children’s mental and physical health or development</w:t>
      </w:r>
    </w:p>
    <w:p w14:paraId="6DD9B2E8" w14:textId="77777777" w:rsidR="00317A62" w:rsidRPr="008256ED" w:rsidRDefault="00317A62" w:rsidP="00317A62">
      <w:pPr>
        <w:numPr>
          <w:ilvl w:val="0"/>
          <w:numId w:val="6"/>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ensuring that children grow up in circumstances consistent with the provision of safe and effective care</w:t>
      </w:r>
    </w:p>
    <w:p w14:paraId="53B16112" w14:textId="77777777" w:rsidR="00317A62" w:rsidRPr="008256ED" w:rsidRDefault="00317A62" w:rsidP="00317A62">
      <w:pPr>
        <w:numPr>
          <w:ilvl w:val="0"/>
          <w:numId w:val="6"/>
        </w:numPr>
        <w:shd w:val="clear" w:color="auto" w:fill="FFFFFF"/>
        <w:spacing w:before="100" w:beforeAutospacing="1" w:after="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promoting the upbringing of children with their birth parents, or otherwise their family network through a kinship care arrangement, whenever possible and where this is in the best interests of the children</w:t>
      </w:r>
    </w:p>
    <w:p w14:paraId="56E5D3DE" w14:textId="77777777" w:rsidR="00317A62" w:rsidRPr="008256ED" w:rsidRDefault="00317A62" w:rsidP="00317A62">
      <w:pPr>
        <w:numPr>
          <w:ilvl w:val="0"/>
          <w:numId w:val="6"/>
        </w:numPr>
        <w:shd w:val="clear" w:color="auto" w:fill="FFFFFF"/>
        <w:spacing w:before="100" w:beforeAutospacing="1" w:after="0"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taking action to enable all children to have the best outcomes in line with the outcomes set out in the Children’s Social Care National Framework</w:t>
      </w:r>
    </w:p>
    <w:p w14:paraId="49FDCDCE" w14:textId="77777777" w:rsidR="00317A62" w:rsidRPr="008256ED" w:rsidRDefault="00317A62" w:rsidP="00317A62">
      <w:pPr>
        <w:shd w:val="clear" w:color="auto" w:fill="FFFFFF"/>
        <w:spacing w:after="0" w:line="240" w:lineRule="auto"/>
        <w:rPr>
          <w:rFonts w:ascii="Calibri" w:hAnsi="Calibri" w:cs="Calibri"/>
        </w:rPr>
      </w:pPr>
    </w:p>
    <w:p w14:paraId="28CD2FBB" w14:textId="77777777" w:rsidR="00317A62" w:rsidRPr="008256ED" w:rsidRDefault="00317A62" w:rsidP="00317A62">
      <w:pPr>
        <w:shd w:val="clear" w:color="auto" w:fill="FFFFFF"/>
        <w:spacing w:after="0" w:line="240" w:lineRule="auto"/>
        <w:rPr>
          <w:rFonts w:ascii="Calibri" w:hAnsi="Calibri" w:cs="Calibri"/>
        </w:rPr>
      </w:pPr>
    </w:p>
    <w:p w14:paraId="62ACCEE1"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hyperlink r:id="rId6" w:anchor="accordion-sfqze0" w:history="1">
        <w:r w:rsidRPr="008256ED">
          <w:rPr>
            <w:rFonts w:ascii="Calibri" w:eastAsia="Times New Roman" w:hAnsi="Calibri" w:cs="Calibri"/>
            <w:b/>
            <w:bCs/>
            <w:kern w:val="0"/>
            <w:sz w:val="30"/>
            <w:szCs w:val="30"/>
            <w:highlight w:val="lightGray"/>
            <w:u w:val="single"/>
            <w:shd w:val="clear" w:color="auto" w:fill="00818F"/>
            <w:lang w:eastAsia="en-GB"/>
            <w14:ligatures w14:val="none"/>
          </w:rPr>
          <w:t>Legal Framework</w:t>
        </w:r>
      </w:hyperlink>
    </w:p>
    <w:p w14:paraId="1A89858D"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This policy has been drawn up </w:t>
      </w:r>
      <w:proofErr w:type="gramStart"/>
      <w:r w:rsidRPr="008256ED">
        <w:rPr>
          <w:rFonts w:ascii="Calibri" w:eastAsia="Times New Roman" w:hAnsi="Calibri" w:cs="Calibri"/>
          <w:kern w:val="0"/>
          <w:lang w:eastAsia="en-GB"/>
          <w14:ligatures w14:val="none"/>
        </w:rPr>
        <w:t>on the basis of</w:t>
      </w:r>
      <w:proofErr w:type="gramEnd"/>
      <w:r w:rsidRPr="008256ED">
        <w:rPr>
          <w:rFonts w:ascii="Calibri" w:eastAsia="Times New Roman" w:hAnsi="Calibri" w:cs="Calibri"/>
          <w:kern w:val="0"/>
          <w:lang w:eastAsia="en-GB"/>
          <w14:ligatures w14:val="none"/>
        </w:rPr>
        <w:t xml:space="preserve"> legislation, policy and guidance that seeks to protect children in England. A summary of the key legislation is available from </w:t>
      </w:r>
      <w:hyperlink r:id="rId7" w:history="1">
        <w:r w:rsidRPr="008256ED">
          <w:rPr>
            <w:rFonts w:ascii="Calibri" w:eastAsia="Times New Roman" w:hAnsi="Calibri" w:cs="Calibri"/>
            <w:kern w:val="0"/>
            <w:u w:val="single"/>
            <w:lang w:eastAsia="en-GB"/>
            <w14:ligatures w14:val="none"/>
          </w:rPr>
          <w:t>https://learning.nspcc.org.uk/</w:t>
        </w:r>
      </w:hyperlink>
      <w:r w:rsidRPr="008256ED">
        <w:rPr>
          <w:rFonts w:ascii="Calibri" w:eastAsia="Times New Roman" w:hAnsi="Calibri" w:cs="Calibri"/>
          <w:kern w:val="0"/>
          <w:lang w:eastAsia="en-GB"/>
          <w14:ligatures w14:val="none"/>
        </w:rPr>
        <w:t>.</w:t>
      </w:r>
    </w:p>
    <w:p w14:paraId="28D536B5" w14:textId="77777777" w:rsidR="00317A62" w:rsidRPr="008256ED"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r w:rsidRPr="008256ED">
        <w:rPr>
          <w:rFonts w:ascii="Calibri" w:eastAsia="Times New Roman" w:hAnsi="Calibri" w:cs="Calibri"/>
          <w:b/>
          <w:bCs/>
          <w:kern w:val="0"/>
          <w:sz w:val="36"/>
          <w:szCs w:val="36"/>
          <w:lang w:eastAsia="en-GB"/>
          <w14:ligatures w14:val="none"/>
        </w:rPr>
        <w:t>Thresholds</w:t>
      </w:r>
    </w:p>
    <w:p w14:paraId="16A09858"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b/>
          <w:bCs/>
          <w:kern w:val="0"/>
          <w:lang w:eastAsia="en-GB"/>
          <w14:ligatures w14:val="none"/>
        </w:rPr>
        <w:t>Tom Thumb Nursery refer to and seek guidance from the Threshold Framework held by Staffordshire Safeguarding Children Partnership.</w:t>
      </w:r>
    </w:p>
    <w:p w14:paraId="2A013299"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The Threshold Framework ‘Accessing the Right Help at the Right Time’ is the overarching document for the whole of the children’s workforce. This multi-agency threshold framework is a guidance tool that all agencies, professionals and volunteers can use to consider how best to meet the needs of individual children and young people. The Threshold Framework is available on the Staffordshire Safeguarding Children Partnership website </w:t>
      </w:r>
      <w:hyperlink r:id="rId8" w:history="1">
        <w:r w:rsidRPr="008256ED">
          <w:rPr>
            <w:rFonts w:ascii="Calibri" w:eastAsia="Times New Roman" w:hAnsi="Calibri" w:cs="Calibri"/>
            <w:kern w:val="0"/>
            <w:u w:val="single"/>
            <w:lang w:eastAsia="en-GB"/>
            <w14:ligatures w14:val="none"/>
          </w:rPr>
          <w:t>https://www.staffsscp.org.uk</w:t>
        </w:r>
      </w:hyperlink>
      <w:r w:rsidRPr="008256ED">
        <w:rPr>
          <w:rFonts w:ascii="Calibri" w:eastAsia="Times New Roman" w:hAnsi="Calibri" w:cs="Calibri"/>
          <w:kern w:val="0"/>
          <w:lang w:eastAsia="en-GB"/>
          <w14:ligatures w14:val="none"/>
        </w:rPr>
        <w:t>.</w:t>
      </w:r>
    </w:p>
    <w:p w14:paraId="0AFEEE21" w14:textId="77777777" w:rsidR="00317A62"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p>
    <w:p w14:paraId="71021398" w14:textId="77777777" w:rsidR="00317A62" w:rsidRPr="008256ED"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r w:rsidRPr="008256ED">
        <w:rPr>
          <w:rFonts w:ascii="Calibri" w:eastAsia="Times New Roman" w:hAnsi="Calibri" w:cs="Calibri"/>
          <w:b/>
          <w:bCs/>
          <w:kern w:val="0"/>
          <w:sz w:val="36"/>
          <w:szCs w:val="36"/>
          <w:lang w:eastAsia="en-GB"/>
          <w14:ligatures w14:val="none"/>
        </w:rPr>
        <w:lastRenderedPageBreak/>
        <w:t>The Prevent Duty</w:t>
      </w:r>
    </w:p>
    <w:p w14:paraId="77B6A37A"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Some organisations in England, Scotland and Wales have a duty, as a specified authority under section 26 of the Counter terrorism and Security Act 2015, to identify vulnerable children and young people and prevent them from being drawn into terrorism. This is known as the Prevent duty. These organisations include:</w:t>
      </w:r>
    </w:p>
    <w:p w14:paraId="34AA89DD" w14:textId="77777777" w:rsidR="00317A62" w:rsidRPr="008256ED" w:rsidRDefault="00317A62" w:rsidP="00317A62">
      <w:pPr>
        <w:numPr>
          <w:ilvl w:val="0"/>
          <w:numId w:val="1"/>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Schools</w:t>
      </w:r>
    </w:p>
    <w:p w14:paraId="0D77B795" w14:textId="77777777" w:rsidR="00317A62" w:rsidRPr="008256ED" w:rsidRDefault="00317A62" w:rsidP="00317A62">
      <w:pPr>
        <w:numPr>
          <w:ilvl w:val="0"/>
          <w:numId w:val="1"/>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Registered childcare providers</w:t>
      </w:r>
    </w:p>
    <w:p w14:paraId="44CA8FDE" w14:textId="77777777" w:rsidR="00317A62" w:rsidRPr="008256ED" w:rsidRDefault="00317A62" w:rsidP="00317A62">
      <w:pPr>
        <w:numPr>
          <w:ilvl w:val="0"/>
          <w:numId w:val="1"/>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Local authorities</w:t>
      </w:r>
    </w:p>
    <w:p w14:paraId="29FE0F17" w14:textId="77777777" w:rsidR="00317A62" w:rsidRPr="008256ED" w:rsidRDefault="00317A62" w:rsidP="00317A62">
      <w:pPr>
        <w:numPr>
          <w:ilvl w:val="0"/>
          <w:numId w:val="1"/>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Police</w:t>
      </w:r>
    </w:p>
    <w:p w14:paraId="1295BE39" w14:textId="77777777" w:rsidR="00317A62" w:rsidRPr="008256ED" w:rsidRDefault="00317A62" w:rsidP="00317A62">
      <w:pPr>
        <w:numPr>
          <w:ilvl w:val="0"/>
          <w:numId w:val="1"/>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Prisons and probation services</w:t>
      </w:r>
    </w:p>
    <w:p w14:paraId="15AF5485" w14:textId="77777777" w:rsidR="00317A62" w:rsidRPr="008256ED" w:rsidRDefault="00317A62" w:rsidP="00317A62">
      <w:pPr>
        <w:numPr>
          <w:ilvl w:val="0"/>
          <w:numId w:val="1"/>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NHS trusts and foundations</w:t>
      </w:r>
    </w:p>
    <w:p w14:paraId="024A348F" w14:textId="77777777" w:rsidR="00317A62" w:rsidRPr="008256ED" w:rsidRDefault="00317A62" w:rsidP="00317A62">
      <w:pPr>
        <w:numPr>
          <w:ilvl w:val="0"/>
          <w:numId w:val="1"/>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Other organisations may also have Prevent duties if they perform delegated local authority functions</w:t>
      </w:r>
    </w:p>
    <w:p w14:paraId="73CEF4F0" w14:textId="77777777" w:rsidR="00317A62" w:rsidRPr="008256ED" w:rsidRDefault="00317A62" w:rsidP="00317A62">
      <w:p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At Tom Thumb Nursery if there are any concerns regarding extremism a “blue concerns form” which </w:t>
      </w:r>
      <w:proofErr w:type="gramStart"/>
      <w:r w:rsidRPr="008256ED">
        <w:rPr>
          <w:rFonts w:ascii="Calibri" w:eastAsia="Times New Roman" w:hAnsi="Calibri" w:cs="Calibri"/>
          <w:kern w:val="0"/>
          <w:lang w:eastAsia="en-GB"/>
          <w14:ligatures w14:val="none"/>
        </w:rPr>
        <w:t>is located in</w:t>
      </w:r>
      <w:proofErr w:type="gramEnd"/>
      <w:r w:rsidRPr="008256ED">
        <w:rPr>
          <w:rFonts w:ascii="Calibri" w:eastAsia="Times New Roman" w:hAnsi="Calibri" w:cs="Calibri"/>
          <w:kern w:val="0"/>
          <w:lang w:eastAsia="en-GB"/>
          <w14:ligatures w14:val="none"/>
        </w:rPr>
        <w:t xml:space="preserve"> the office should be completed and handed to the Manager or a DSL lead.</w:t>
      </w:r>
    </w:p>
    <w:p w14:paraId="659794B9"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Children can be exposed to different views and receive information from various sources. Some of these views may be considered radical or extreme. More information available on the Staffordshire Safeguarding Children Partnership website </w:t>
      </w:r>
      <w:hyperlink r:id="rId9" w:history="1">
        <w:r w:rsidRPr="008256ED">
          <w:rPr>
            <w:rFonts w:ascii="Calibri" w:eastAsia="Times New Roman" w:hAnsi="Calibri" w:cs="Calibri"/>
            <w:kern w:val="0"/>
            <w:u w:val="single"/>
            <w:lang w:eastAsia="en-GB"/>
            <w14:ligatures w14:val="none"/>
          </w:rPr>
          <w:t>https://www.staffsscp.org.uk</w:t>
        </w:r>
      </w:hyperlink>
      <w:r w:rsidRPr="008256ED">
        <w:rPr>
          <w:rFonts w:ascii="Calibri" w:eastAsia="Times New Roman" w:hAnsi="Calibri" w:cs="Calibri"/>
          <w:kern w:val="0"/>
          <w:lang w:eastAsia="en-GB"/>
          <w14:ligatures w14:val="none"/>
        </w:rPr>
        <w:t>.</w:t>
      </w:r>
    </w:p>
    <w:p w14:paraId="03315F98" w14:textId="77777777" w:rsidR="00317A62" w:rsidRPr="008256ED"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r w:rsidRPr="008256ED">
        <w:rPr>
          <w:rFonts w:ascii="Calibri" w:eastAsia="Times New Roman" w:hAnsi="Calibri" w:cs="Calibri"/>
          <w:b/>
          <w:bCs/>
          <w:kern w:val="0"/>
          <w:sz w:val="36"/>
          <w:szCs w:val="36"/>
          <w:lang w:eastAsia="en-GB"/>
          <w14:ligatures w14:val="none"/>
        </w:rPr>
        <w:t>Safeguarding training &amp; awareness:</w:t>
      </w:r>
    </w:p>
    <w:p w14:paraId="182CEA4A"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Tom Thumb Nursery will ensure an appropriate level of safeguarding training is available to its directors, employees, volunteers and any relevant persons linked to the organisation who requires it. Training must be renewed every two years. Tom thumb also </w:t>
      </w:r>
      <w:proofErr w:type="gramStart"/>
      <w:r w:rsidRPr="008256ED">
        <w:rPr>
          <w:rFonts w:ascii="Calibri" w:eastAsia="Times New Roman" w:hAnsi="Calibri" w:cs="Calibri"/>
          <w:kern w:val="0"/>
          <w:lang w:eastAsia="en-GB"/>
          <w14:ligatures w14:val="none"/>
        </w:rPr>
        <w:t>cascade</w:t>
      </w:r>
      <w:proofErr w:type="gramEnd"/>
      <w:r w:rsidRPr="008256ED">
        <w:rPr>
          <w:rFonts w:ascii="Calibri" w:eastAsia="Times New Roman" w:hAnsi="Calibri" w:cs="Calibri"/>
          <w:kern w:val="0"/>
          <w:lang w:eastAsia="en-GB"/>
          <w14:ligatures w14:val="none"/>
        </w:rPr>
        <w:t xml:space="preserve"> any essential safeguarding updates </w:t>
      </w:r>
    </w:p>
    <w:p w14:paraId="0E24E8D6"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The DSL must attend a training course consistent with the criteria set out in Early years foundation stage statutory framework Annex C.</w:t>
      </w:r>
    </w:p>
    <w:p w14:paraId="39051CF4"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Providers must ensure that all practitioners are trained in line with the criteria set out in the Early </w:t>
      </w:r>
      <w:proofErr w:type="gramStart"/>
      <w:r w:rsidRPr="008256ED">
        <w:rPr>
          <w:rFonts w:ascii="Calibri" w:eastAsia="Times New Roman" w:hAnsi="Calibri" w:cs="Calibri"/>
          <w:kern w:val="0"/>
          <w:lang w:eastAsia="en-GB"/>
          <w14:ligatures w14:val="none"/>
        </w:rPr>
        <w:t>years</w:t>
      </w:r>
      <w:proofErr w:type="gramEnd"/>
      <w:r w:rsidRPr="008256ED">
        <w:rPr>
          <w:rFonts w:ascii="Calibri" w:eastAsia="Times New Roman" w:hAnsi="Calibri" w:cs="Calibri"/>
          <w:kern w:val="0"/>
          <w:lang w:eastAsia="en-GB"/>
          <w14:ligatures w14:val="none"/>
        </w:rPr>
        <w:t xml:space="preserve"> foundation stage statutory framework Annex C.</w:t>
      </w:r>
    </w:p>
    <w:p w14:paraId="143493DC"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The Designated safeguarding lead (DSL) must provide, support, advice and guidance to all practitioners/assistants on an ongoing basis.</w:t>
      </w:r>
    </w:p>
    <w:p w14:paraId="401922E2"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Providers may consider whether any practitioners need to undertake annual refresher training during the two-year period to help maintain basic skill and keep up to date with any changes to safeguarding procedures</w:t>
      </w:r>
    </w:p>
    <w:p w14:paraId="1F5C0847"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For all employees who are working or volunteering with children, this requires them as a minimum to have awareness training that enables them to: Understand what meant by the term safeguarding is and their role in safeguarding children</w:t>
      </w:r>
    </w:p>
    <w:p w14:paraId="28B64CE8" w14:textId="77777777" w:rsidR="00317A62" w:rsidRPr="008256ED" w:rsidRDefault="00317A62" w:rsidP="00317A62">
      <w:pPr>
        <w:numPr>
          <w:ilvl w:val="0"/>
          <w:numId w:val="4"/>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lastRenderedPageBreak/>
        <w:t>Understand the difference between safeguarding children and child protection</w:t>
      </w:r>
    </w:p>
    <w:p w14:paraId="74B13433" w14:textId="77777777" w:rsidR="00317A62" w:rsidRPr="008256ED" w:rsidRDefault="00317A62" w:rsidP="00317A62">
      <w:pPr>
        <w:numPr>
          <w:ilvl w:val="0"/>
          <w:numId w:val="4"/>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How to identify the signs of abuse and neglect and what are the main categories of abuse and factors that could lead to abuse, harm or neglect</w:t>
      </w:r>
    </w:p>
    <w:p w14:paraId="4D2C7326" w14:textId="77777777" w:rsidR="00317A62" w:rsidRPr="008256ED" w:rsidRDefault="00317A62" w:rsidP="00317A62">
      <w:pPr>
        <w:numPr>
          <w:ilvl w:val="0"/>
          <w:numId w:val="4"/>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How to respond to the indicators of abuse, neglect and keep children safe</w:t>
      </w:r>
    </w:p>
    <w:p w14:paraId="3D4A64ED" w14:textId="77777777" w:rsidR="00317A62" w:rsidRPr="008256ED" w:rsidRDefault="00317A62" w:rsidP="00317A62">
      <w:pPr>
        <w:numPr>
          <w:ilvl w:val="0"/>
          <w:numId w:val="4"/>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How to spot signs of significant changes in children’s behaviour</w:t>
      </w:r>
    </w:p>
    <w:p w14:paraId="6A0EB60E" w14:textId="77777777" w:rsidR="00317A62" w:rsidRPr="008256ED" w:rsidRDefault="00317A62" w:rsidP="00317A62">
      <w:pPr>
        <w:numPr>
          <w:ilvl w:val="0"/>
          <w:numId w:val="4"/>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How to identify unexplained bruising, marks or possible signs of abuse or neglect</w:t>
      </w:r>
    </w:p>
    <w:p w14:paraId="516B2EBF" w14:textId="77777777" w:rsidR="00317A62" w:rsidRPr="008256ED" w:rsidRDefault="00317A62" w:rsidP="00317A62">
      <w:pPr>
        <w:numPr>
          <w:ilvl w:val="0"/>
          <w:numId w:val="4"/>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Inappropriate behaviour from practitioners, or any other person working with the children.</w:t>
      </w:r>
    </w:p>
    <w:p w14:paraId="17ED324D" w14:textId="77777777" w:rsidR="00317A62" w:rsidRPr="008256ED" w:rsidRDefault="00317A62" w:rsidP="00317A62">
      <w:pPr>
        <w:numPr>
          <w:ilvl w:val="0"/>
          <w:numId w:val="4"/>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Any reason to suspect neglect or abuse outside the setting, for example in the child’s home or that a child may experience emotional abuse or physical abuse, witness domestic abuse or coercive control.</w:t>
      </w:r>
    </w:p>
    <w:p w14:paraId="01AF7072" w14:textId="77777777" w:rsidR="00317A62" w:rsidRPr="008256ED" w:rsidRDefault="00317A62" w:rsidP="00317A62">
      <w:pPr>
        <w:numPr>
          <w:ilvl w:val="0"/>
          <w:numId w:val="4"/>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Understand dignity and respect when working with children</w:t>
      </w:r>
    </w:p>
    <w:p w14:paraId="427968EE" w14:textId="77777777" w:rsidR="00317A62" w:rsidRPr="008256ED" w:rsidRDefault="00317A62" w:rsidP="00317A62">
      <w:pPr>
        <w:numPr>
          <w:ilvl w:val="0"/>
          <w:numId w:val="4"/>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Have knowledge of the Staffordshire safeguarding children partnership procedures and guidance section</w:t>
      </w:r>
    </w:p>
    <w:p w14:paraId="46BB500C"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Staffordshire Safeguarding Children Board provide safeguarding children training for Early Years sectors Learning Zone – Staffordshire Safeguarding Children Partnership (</w:t>
      </w:r>
      <w:hyperlink r:id="rId10" w:history="1">
        <w:r w:rsidRPr="008256ED">
          <w:rPr>
            <w:rFonts w:ascii="Calibri" w:eastAsia="Times New Roman" w:hAnsi="Calibri" w:cs="Calibri"/>
            <w:kern w:val="0"/>
            <w:u w:val="single"/>
            <w:lang w:eastAsia="en-GB"/>
            <w14:ligatures w14:val="none"/>
          </w:rPr>
          <w:t>staffsscp.org.uk</w:t>
        </w:r>
      </w:hyperlink>
      <w:r w:rsidRPr="008256ED">
        <w:rPr>
          <w:rFonts w:ascii="Calibri" w:eastAsia="Times New Roman" w:hAnsi="Calibri" w:cs="Calibri"/>
          <w:kern w:val="0"/>
          <w:lang w:eastAsia="en-GB"/>
          <w14:ligatures w14:val="none"/>
        </w:rPr>
        <w:t>)</w:t>
      </w:r>
    </w:p>
    <w:p w14:paraId="1AFAC82F" w14:textId="77777777" w:rsidR="00317A62" w:rsidRPr="008256ED"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r w:rsidRPr="008256ED">
        <w:rPr>
          <w:rFonts w:ascii="Calibri" w:eastAsia="Times New Roman" w:hAnsi="Calibri" w:cs="Calibri"/>
          <w:b/>
          <w:bCs/>
          <w:kern w:val="0"/>
          <w:sz w:val="36"/>
          <w:szCs w:val="36"/>
          <w:lang w:eastAsia="en-GB"/>
          <w14:ligatures w14:val="none"/>
        </w:rPr>
        <w:t>Allegations and whistle blowing</w:t>
      </w:r>
    </w:p>
    <w:p w14:paraId="21DE752A"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DSL to attend a training course on managing allegations of abuse made against a person works with children and cascade to all </w:t>
      </w:r>
      <w:proofErr w:type="gramStart"/>
      <w:r w:rsidRPr="008256ED">
        <w:rPr>
          <w:rFonts w:ascii="Calibri" w:eastAsia="Times New Roman" w:hAnsi="Calibri" w:cs="Calibri"/>
          <w:kern w:val="0"/>
          <w:lang w:eastAsia="en-GB"/>
          <w14:ligatures w14:val="none"/>
        </w:rPr>
        <w:t>practitioner</w:t>
      </w:r>
      <w:proofErr w:type="gramEnd"/>
      <w:r w:rsidRPr="008256ED">
        <w:rPr>
          <w:rFonts w:ascii="Calibri" w:eastAsia="Times New Roman" w:hAnsi="Calibri" w:cs="Calibri"/>
          <w:kern w:val="0"/>
          <w:lang w:eastAsia="en-GB"/>
          <w14:ligatures w14:val="none"/>
        </w:rPr>
        <w:t>.</w:t>
      </w:r>
    </w:p>
    <w:p w14:paraId="6E4187AC" w14:textId="77777777" w:rsidR="00317A62" w:rsidRPr="008256ED" w:rsidRDefault="00317A62" w:rsidP="00317A62">
      <w:pPr>
        <w:numPr>
          <w:ilvl w:val="0"/>
          <w:numId w:val="3"/>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To link with the Staffordshire safeguarding children partnership (SCCP) Allegations of abuse procedure </w:t>
      </w:r>
      <w:hyperlink r:id="rId11" w:history="1">
        <w:r w:rsidRPr="008256ED">
          <w:rPr>
            <w:rFonts w:ascii="Calibri" w:eastAsia="Times New Roman" w:hAnsi="Calibri" w:cs="Calibri"/>
            <w:kern w:val="0"/>
            <w:u w:val="single"/>
            <w:lang w:eastAsia="en-GB"/>
            <w14:ligatures w14:val="none"/>
          </w:rPr>
          <w:t>Allegations of Abuse – Staffordshire Safeguarding Children Partnership</w:t>
        </w:r>
      </w:hyperlink>
      <w:r w:rsidRPr="008256ED">
        <w:rPr>
          <w:rFonts w:ascii="Calibri" w:eastAsia="Times New Roman" w:hAnsi="Calibri" w:cs="Calibri"/>
          <w:kern w:val="0"/>
          <w:lang w:eastAsia="en-GB"/>
          <w14:ligatures w14:val="none"/>
        </w:rPr>
        <w:t> and develop this section on how to deal with an allegation.</w:t>
      </w:r>
    </w:p>
    <w:p w14:paraId="62FED342" w14:textId="77777777" w:rsidR="00317A62" w:rsidRPr="008256ED" w:rsidRDefault="00317A62" w:rsidP="00317A62">
      <w:pPr>
        <w:numPr>
          <w:ilvl w:val="0"/>
          <w:numId w:val="3"/>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Safeguarding policy to include the new online LADO referral form. </w:t>
      </w:r>
      <w:hyperlink r:id="rId12" w:history="1">
        <w:r w:rsidRPr="008256ED">
          <w:rPr>
            <w:rFonts w:ascii="Calibri" w:eastAsia="Times New Roman" w:hAnsi="Calibri" w:cs="Calibri"/>
            <w:kern w:val="0"/>
            <w:u w:val="single"/>
            <w:lang w:eastAsia="en-GB"/>
            <w14:ligatures w14:val="none"/>
          </w:rPr>
          <w:t>Staffordshire LADO referral form</w:t>
        </w:r>
      </w:hyperlink>
    </w:p>
    <w:p w14:paraId="64FB7BE4" w14:textId="77777777" w:rsidR="00317A62" w:rsidRPr="008256ED" w:rsidRDefault="00317A62" w:rsidP="00317A62">
      <w:pPr>
        <w:numPr>
          <w:ilvl w:val="0"/>
          <w:numId w:val="3"/>
        </w:numPr>
        <w:shd w:val="clear" w:color="auto" w:fill="FFFFFF"/>
        <w:spacing w:before="100" w:beforeAutospacing="1" w:after="100" w:afterAutospacing="1"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Further information on ‘Allegations of abuse made against a person working with children’ visit </w:t>
      </w:r>
      <w:hyperlink r:id="rId13" w:history="1">
        <w:r w:rsidRPr="008256ED">
          <w:rPr>
            <w:rFonts w:ascii="Calibri" w:eastAsia="Times New Roman" w:hAnsi="Calibri" w:cs="Calibri"/>
            <w:kern w:val="0"/>
            <w:u w:val="single"/>
            <w:lang w:eastAsia="en-GB"/>
            <w14:ligatures w14:val="none"/>
          </w:rPr>
          <w:t>Staffordshire Safeguarding Children Partnership website</w:t>
        </w:r>
      </w:hyperlink>
      <w:r w:rsidRPr="008256ED">
        <w:rPr>
          <w:rFonts w:ascii="Calibri" w:eastAsia="Times New Roman" w:hAnsi="Calibri" w:cs="Calibri"/>
          <w:kern w:val="0"/>
          <w:lang w:eastAsia="en-GB"/>
          <w14:ligatures w14:val="none"/>
        </w:rPr>
        <w:t>.</w:t>
      </w:r>
    </w:p>
    <w:p w14:paraId="1ECCCFC5"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b/>
          <w:bCs/>
          <w:kern w:val="0"/>
          <w:lang w:eastAsia="en-GB"/>
          <w14:ligatures w14:val="none"/>
        </w:rPr>
        <w:t>Confidentiality and Information Sharing:</w:t>
      </w:r>
    </w:p>
    <w:p w14:paraId="324B684C"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Tom Thumb Nursery expects all employees, volunteers and directors to maintain confidentiality. Information will only be shared in line with the General Data Protection Regulations (GDPR) and Data Protection.</w:t>
      </w:r>
    </w:p>
    <w:p w14:paraId="11ECFA23"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However, information should be shared with the Local Authority if a child is deemed to be at risk of significant harm* or contact the police if they are in immediate danger, or a crime has been committed. For further guidance on information sharing and safeguarding see GDPR Policy </w:t>
      </w:r>
    </w:p>
    <w:p w14:paraId="4B44D1FA"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i/>
          <w:iCs/>
          <w:kern w:val="0"/>
          <w:lang w:eastAsia="en-GB"/>
          <w14:ligatures w14:val="none"/>
        </w:rPr>
        <w:t>*Please see SSCB Threshold Framework – Accessing the right help at the right time for definition</w:t>
      </w:r>
    </w:p>
    <w:p w14:paraId="2A3845AE" w14:textId="77777777" w:rsidR="00317A62"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p>
    <w:p w14:paraId="4BD5E03A" w14:textId="77777777" w:rsidR="00317A62" w:rsidRPr="008256ED"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r w:rsidRPr="008256ED">
        <w:rPr>
          <w:rFonts w:ascii="Calibri" w:eastAsia="Times New Roman" w:hAnsi="Calibri" w:cs="Calibri"/>
          <w:b/>
          <w:bCs/>
          <w:kern w:val="0"/>
          <w:sz w:val="36"/>
          <w:szCs w:val="36"/>
          <w:lang w:eastAsia="en-GB"/>
          <w14:ligatures w14:val="none"/>
        </w:rPr>
        <w:lastRenderedPageBreak/>
        <w:t>Consent:</w:t>
      </w:r>
    </w:p>
    <w:p w14:paraId="6707FDDD"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Whilst professionals should in general discuss any concerns with the child, their parents / carers and where possible seek their agreement to making referrals to Staffordshire Children’s Advice and Support (SCAS), this should only be done where such discussion and agreement-seeking will not place the child or others at increased risk of suffering significant harm. For more information see the Threshold Framework on the Partnerships website https://www.staffsscp.org.uk.</w:t>
      </w:r>
    </w:p>
    <w:p w14:paraId="38A2FD99"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Consent / agreement is not required for child protection referrals; however, you, as the referring professional, would need to where possible discuss with and inform parents or carers that you are making a referral as stated above, unless by alerting them you could be putting that child or others at risk.</w:t>
      </w:r>
    </w:p>
    <w:p w14:paraId="5FE7A927" w14:textId="77777777" w:rsidR="00317A62" w:rsidRPr="008256ED"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r w:rsidRPr="008256ED">
        <w:rPr>
          <w:rFonts w:ascii="Calibri" w:eastAsia="Times New Roman" w:hAnsi="Calibri" w:cs="Calibri"/>
          <w:b/>
          <w:bCs/>
          <w:kern w:val="0"/>
          <w:sz w:val="36"/>
          <w:szCs w:val="36"/>
          <w:lang w:eastAsia="en-GB"/>
          <w14:ligatures w14:val="none"/>
        </w:rPr>
        <w:t>Recording &amp; Record Keeping:</w:t>
      </w:r>
    </w:p>
    <w:p w14:paraId="55511D73"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A written record must be kept about any safeguarding concerns. This must include details of the person involved, the nature of the concern and the actions taken, decision made and why they were made.</w:t>
      </w:r>
    </w:p>
    <w:p w14:paraId="23E3AE47" w14:textId="77777777" w:rsidR="00317A62" w:rsidRPr="008256ED" w:rsidRDefault="00317A62" w:rsidP="00317A62">
      <w:pPr>
        <w:numPr>
          <w:ilvl w:val="0"/>
          <w:numId w:val="8"/>
        </w:numPr>
        <w:spacing w:after="0" w:line="240" w:lineRule="auto"/>
        <w:jc w:val="both"/>
        <w:rPr>
          <w:rFonts w:ascii="Calibri" w:hAnsi="Calibri" w:cs="Calibri"/>
        </w:rPr>
      </w:pPr>
      <w:r w:rsidRPr="008256ED">
        <w:rPr>
          <w:rFonts w:ascii="Calibri" w:hAnsi="Calibri" w:cs="Calibri"/>
        </w:rPr>
        <w:t>The nursery manager reports any serious accidents/incidents to the registered person for investigation for further action to be taken (i.e. a full risk assessment or report under Reporting of Injuries, Diseases and Dangerous Occurrences Regulations (RIDDOR))</w:t>
      </w:r>
    </w:p>
    <w:p w14:paraId="70A1AA0A" w14:textId="77777777" w:rsidR="00317A62" w:rsidRPr="008256ED" w:rsidRDefault="00317A62" w:rsidP="00317A62">
      <w:pPr>
        <w:spacing w:after="0" w:line="240" w:lineRule="auto"/>
        <w:ind w:left="720"/>
        <w:jc w:val="both"/>
        <w:rPr>
          <w:rFonts w:ascii="Calibri" w:hAnsi="Calibri" w:cs="Calibri"/>
        </w:rPr>
      </w:pPr>
    </w:p>
    <w:p w14:paraId="05053015"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All records must be signed and dated. All records must be securely and confidentially stored in line with General Data Protection Regulations (GDPR). </w:t>
      </w:r>
    </w:p>
    <w:p w14:paraId="33123F37" w14:textId="77777777" w:rsidR="00317A62" w:rsidRPr="008256ED"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r w:rsidRPr="008256ED">
        <w:rPr>
          <w:rFonts w:ascii="Calibri" w:eastAsia="Times New Roman" w:hAnsi="Calibri" w:cs="Calibri"/>
          <w:b/>
          <w:bCs/>
          <w:kern w:val="0"/>
          <w:sz w:val="36"/>
          <w:szCs w:val="36"/>
          <w:lang w:eastAsia="en-GB"/>
          <w14:ligatures w14:val="none"/>
        </w:rPr>
        <w:t>Safe Recruitment &amp; Selection:</w:t>
      </w:r>
    </w:p>
    <w:p w14:paraId="5E0FF38D"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There is a duty under Section 11 of the Children’s Act 2004 for Tom Thumb Nursery to be committed to safe employment and safe recruitment practices, that reduce the risk of harm to children from people unsuitable to work with them or have contact with them.</w:t>
      </w:r>
    </w:p>
    <w:p w14:paraId="24FF4882"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Tom Thumb </w:t>
      </w:r>
      <w:proofErr w:type="gramStart"/>
      <w:r w:rsidRPr="008256ED">
        <w:rPr>
          <w:rFonts w:ascii="Calibri" w:eastAsia="Times New Roman" w:hAnsi="Calibri" w:cs="Calibri"/>
          <w:kern w:val="0"/>
          <w:lang w:eastAsia="en-GB"/>
          <w14:ligatures w14:val="none"/>
        </w:rPr>
        <w:t>Nursery  has</w:t>
      </w:r>
      <w:proofErr w:type="gramEnd"/>
      <w:r w:rsidRPr="008256ED">
        <w:rPr>
          <w:rFonts w:ascii="Calibri" w:eastAsia="Times New Roman" w:hAnsi="Calibri" w:cs="Calibri"/>
          <w:kern w:val="0"/>
          <w:lang w:eastAsia="en-GB"/>
          <w14:ligatures w14:val="none"/>
        </w:rPr>
        <w:t xml:space="preserve"> policies and procedures that that cover the recruitment of all directors, employees and volunteers. </w:t>
      </w:r>
    </w:p>
    <w:p w14:paraId="708D665C"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Tom Thumb </w:t>
      </w:r>
      <w:proofErr w:type="gramStart"/>
      <w:r w:rsidRPr="008256ED">
        <w:rPr>
          <w:rFonts w:ascii="Calibri" w:eastAsia="Times New Roman" w:hAnsi="Calibri" w:cs="Calibri"/>
          <w:kern w:val="0"/>
          <w:lang w:eastAsia="en-GB"/>
          <w14:ligatures w14:val="none"/>
        </w:rPr>
        <w:t>Nursery  reflects</w:t>
      </w:r>
      <w:proofErr w:type="gramEnd"/>
      <w:r w:rsidRPr="008256ED">
        <w:rPr>
          <w:rFonts w:ascii="Calibri" w:eastAsia="Times New Roman" w:hAnsi="Calibri" w:cs="Calibri"/>
          <w:kern w:val="0"/>
          <w:lang w:eastAsia="en-GB"/>
          <w14:ligatures w14:val="none"/>
        </w:rPr>
        <w:t xml:space="preserve"> in the safeguarding </w:t>
      </w:r>
      <w:proofErr w:type="gramStart"/>
      <w:r w:rsidRPr="008256ED">
        <w:rPr>
          <w:rFonts w:ascii="Calibri" w:eastAsia="Times New Roman" w:hAnsi="Calibri" w:cs="Calibri"/>
          <w:kern w:val="0"/>
          <w:lang w:eastAsia="en-GB"/>
          <w14:ligatures w14:val="none"/>
        </w:rPr>
        <w:t>policy,</w:t>
      </w:r>
      <w:proofErr w:type="gramEnd"/>
      <w:r w:rsidRPr="008256ED">
        <w:rPr>
          <w:rFonts w:ascii="Calibri" w:eastAsia="Times New Roman" w:hAnsi="Calibri" w:cs="Calibri"/>
          <w:kern w:val="0"/>
          <w:lang w:eastAsia="en-GB"/>
          <w14:ligatures w14:val="none"/>
        </w:rPr>
        <w:t xml:space="preserve"> the procedure they follow to check the suitability of new recruits including how they obtain references.</w:t>
      </w:r>
    </w:p>
    <w:p w14:paraId="7B9CCE08" w14:textId="77777777" w:rsidR="00317A62" w:rsidRPr="008256ED"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r w:rsidRPr="008256ED">
        <w:rPr>
          <w:rFonts w:ascii="Calibri" w:eastAsia="Times New Roman" w:hAnsi="Calibri" w:cs="Calibri"/>
          <w:b/>
          <w:bCs/>
          <w:kern w:val="0"/>
          <w:sz w:val="36"/>
          <w:szCs w:val="36"/>
          <w:lang w:eastAsia="en-GB"/>
          <w14:ligatures w14:val="none"/>
        </w:rPr>
        <w:t>Social Media:</w:t>
      </w:r>
    </w:p>
    <w:p w14:paraId="4998F76D"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All employees and volunteers should be aware of Tom Thumb </w:t>
      </w:r>
      <w:proofErr w:type="spellStart"/>
      <w:r w:rsidRPr="008256ED">
        <w:rPr>
          <w:rFonts w:ascii="Calibri" w:eastAsia="Times New Roman" w:hAnsi="Calibri" w:cs="Calibri"/>
          <w:kern w:val="0"/>
          <w:lang w:eastAsia="en-GB"/>
          <w14:ligatures w14:val="none"/>
        </w:rPr>
        <w:t>Nurserys</w:t>
      </w:r>
      <w:proofErr w:type="spellEnd"/>
      <w:r w:rsidRPr="008256ED">
        <w:rPr>
          <w:rFonts w:ascii="Calibri" w:eastAsia="Times New Roman" w:hAnsi="Calibri" w:cs="Calibri"/>
          <w:kern w:val="0"/>
          <w:lang w:eastAsia="en-GB"/>
          <w14:ligatures w14:val="none"/>
        </w:rPr>
        <w:t xml:space="preserve"> social media policy and procedures Social Networking policy and the code of conduct for safeguarding children on digital platforms.</w:t>
      </w:r>
    </w:p>
    <w:p w14:paraId="0C58E771" w14:textId="77777777" w:rsidR="00317A62"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p>
    <w:p w14:paraId="49B3A188" w14:textId="77777777" w:rsidR="00317A62" w:rsidRPr="008256ED"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r w:rsidRPr="008256ED">
        <w:rPr>
          <w:rFonts w:ascii="Calibri" w:eastAsia="Times New Roman" w:hAnsi="Calibri" w:cs="Calibri"/>
          <w:b/>
          <w:bCs/>
          <w:kern w:val="0"/>
          <w:sz w:val="36"/>
          <w:szCs w:val="36"/>
          <w:lang w:eastAsia="en-GB"/>
          <w14:ligatures w14:val="none"/>
        </w:rPr>
        <w:lastRenderedPageBreak/>
        <w:t>Use of Mobile Phones &amp; Other Digital Technology:</w:t>
      </w:r>
    </w:p>
    <w:p w14:paraId="0B48C330" w14:textId="77777777" w:rsidR="00317A62" w:rsidRPr="008256ED" w:rsidRDefault="00317A62" w:rsidP="00317A62">
      <w:pPr>
        <w:rPr>
          <w:rFonts w:ascii="Calibri" w:hAnsi="Calibri" w:cs="Calibri"/>
          <w:b/>
          <w:bCs/>
        </w:rPr>
      </w:pPr>
      <w:r w:rsidRPr="008256ED">
        <w:rPr>
          <w:rFonts w:ascii="Calibri" w:eastAsia="Times New Roman" w:hAnsi="Calibri" w:cs="Calibri"/>
          <w:kern w:val="0"/>
          <w:lang w:eastAsia="en-GB"/>
          <w14:ligatures w14:val="none"/>
        </w:rPr>
        <w:t>All employees, Directors and volunteers should be aware Tom Thumb Nursery policy and procedures regarding the use of mobile phones and any digital technology and understand that it is unlawful to share images and content on any digital platform without the explicit consent of the person with parental responsibilities.</w:t>
      </w:r>
    </w:p>
    <w:p w14:paraId="0174C7AE" w14:textId="77777777" w:rsidR="00317A62" w:rsidRPr="008256ED"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p>
    <w:p w14:paraId="781D1D5F" w14:textId="77777777" w:rsidR="00317A62" w:rsidRPr="008256ED"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r w:rsidRPr="008256ED">
        <w:rPr>
          <w:rFonts w:ascii="Calibri" w:eastAsia="Times New Roman" w:hAnsi="Calibri" w:cs="Calibri"/>
          <w:b/>
          <w:bCs/>
          <w:kern w:val="0"/>
          <w:sz w:val="36"/>
          <w:szCs w:val="36"/>
          <w:lang w:eastAsia="en-GB"/>
          <w14:ligatures w14:val="none"/>
        </w:rPr>
        <w:t>Escalation:</w:t>
      </w:r>
    </w:p>
    <w:p w14:paraId="0FFCCA70"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Professionals providing services to children and their families should work co-operatively across all agencies, using their confidence, skills and experience to make a robust contribution to safeguarding children and promoting their welfare within the framework of discussions, meetings, conferences, and case management.</w:t>
      </w:r>
    </w:p>
    <w:p w14:paraId="6FEEF28B"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On occasions situations may arise where there is professional disagreement in relation to safeguarding a child. Resolution is an integral part of professional joint working to safeguard </w:t>
      </w:r>
      <w:proofErr w:type="gramStart"/>
      <w:r w:rsidRPr="008256ED">
        <w:rPr>
          <w:rFonts w:ascii="Calibri" w:eastAsia="Times New Roman" w:hAnsi="Calibri" w:cs="Calibri"/>
          <w:kern w:val="0"/>
          <w:lang w:eastAsia="en-GB"/>
          <w14:ligatures w14:val="none"/>
        </w:rPr>
        <w:t>children</w:t>
      </w:r>
      <w:proofErr w:type="gramEnd"/>
      <w:r w:rsidRPr="008256ED">
        <w:rPr>
          <w:rFonts w:ascii="Calibri" w:eastAsia="Times New Roman" w:hAnsi="Calibri" w:cs="Calibri"/>
          <w:kern w:val="0"/>
          <w:lang w:eastAsia="en-GB"/>
          <w14:ligatures w14:val="none"/>
        </w:rPr>
        <w:t xml:space="preserve"> and this policy seeks to identify how such resolution can be achieved where there are professional differences of opinion.</w:t>
      </w:r>
    </w:p>
    <w:p w14:paraId="3CDB9FC1"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All professionals have a responsibility to work together and to help to prevent disagreements from escalating where possible. This policy identifies a non-exhaustive list of potential areas of disagreement, guidance on resolving disputes and procedures to be followed when disputes cannot be resolved through discussion and negotiation between professionals at front line level.</w:t>
      </w:r>
    </w:p>
    <w:p w14:paraId="508C8043" w14:textId="77777777" w:rsidR="00317A62" w:rsidRPr="008256ED" w:rsidRDefault="00317A62" w:rsidP="00317A62">
      <w:pPr>
        <w:shd w:val="clear" w:color="auto" w:fill="FFFFFF"/>
        <w:spacing w:after="225" w:line="240" w:lineRule="auto"/>
        <w:outlineLvl w:val="1"/>
        <w:rPr>
          <w:rFonts w:ascii="Calibri" w:eastAsia="Times New Roman" w:hAnsi="Calibri" w:cs="Calibri"/>
          <w:b/>
          <w:bCs/>
          <w:kern w:val="0"/>
          <w:sz w:val="36"/>
          <w:szCs w:val="36"/>
          <w:lang w:eastAsia="en-GB"/>
          <w14:ligatures w14:val="none"/>
        </w:rPr>
      </w:pPr>
      <w:r w:rsidRPr="008256ED">
        <w:rPr>
          <w:rFonts w:ascii="Calibri" w:eastAsia="Times New Roman" w:hAnsi="Calibri" w:cs="Calibri"/>
          <w:b/>
          <w:bCs/>
          <w:kern w:val="0"/>
          <w:sz w:val="36"/>
          <w:szCs w:val="36"/>
          <w:lang w:eastAsia="en-GB"/>
          <w14:ligatures w14:val="none"/>
        </w:rPr>
        <w:t>Whistleblowing:</w:t>
      </w:r>
    </w:p>
    <w:p w14:paraId="39215951"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It is important that people within Tom Thumb Nursery have the confidence and support to come forward to speak or act if they have concerns that have not been addressed by the escalation process. Additional knowledge, advice and guidance must be always sought from designated safeguarding leads.</w:t>
      </w:r>
    </w:p>
    <w:p w14:paraId="4F6C3D22"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Whistleblowing occurs when a person raises a concern about dangerous or illegal activity, or any wrong- doing within their organisation. This includes concerns about another employee or volunteer. There is also a requirement by Tom Thumb Nursery to protect whistleblowers. </w:t>
      </w:r>
    </w:p>
    <w:p w14:paraId="067230D9"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Provider must have a whistle blowing procedure in place for all staff (including students and volunteers) to raise concerns about poor or unsafe practice and provide ways for practitioners /assistant to know they can use other channel if they feel their concern </w:t>
      </w:r>
      <w:proofErr w:type="gramStart"/>
      <w:r w:rsidRPr="008256ED">
        <w:rPr>
          <w:rFonts w:ascii="Calibri" w:eastAsia="Times New Roman" w:hAnsi="Calibri" w:cs="Calibri"/>
          <w:kern w:val="0"/>
          <w:lang w:eastAsia="en-GB"/>
          <w14:ligatures w14:val="none"/>
        </w:rPr>
        <w:t>are</w:t>
      </w:r>
      <w:proofErr w:type="gramEnd"/>
      <w:r w:rsidRPr="008256ED">
        <w:rPr>
          <w:rFonts w:ascii="Calibri" w:eastAsia="Times New Roman" w:hAnsi="Calibri" w:cs="Calibri"/>
          <w:kern w:val="0"/>
          <w:lang w:eastAsia="en-GB"/>
          <w14:ligatures w14:val="none"/>
        </w:rPr>
        <w:t xml:space="preserve"> not being addressed</w:t>
      </w:r>
    </w:p>
    <w:p w14:paraId="65C8B318" w14:textId="77777777" w:rsidR="00317A62" w:rsidRPr="008256ED" w:rsidRDefault="00317A62" w:rsidP="00317A62">
      <w:pPr>
        <w:shd w:val="clear" w:color="auto" w:fill="FFFFFF"/>
        <w:spacing w:after="0" w:line="240" w:lineRule="auto"/>
        <w:rPr>
          <w:rFonts w:ascii="Calibri" w:hAnsi="Calibri" w:cs="Calibri"/>
        </w:rPr>
      </w:pPr>
    </w:p>
    <w:p w14:paraId="5F8B9DBF" w14:textId="77777777" w:rsidR="00317A62" w:rsidRPr="008256ED" w:rsidRDefault="00317A62" w:rsidP="00317A62">
      <w:pPr>
        <w:shd w:val="clear" w:color="auto" w:fill="FFFFFF"/>
        <w:spacing w:after="0" w:line="240" w:lineRule="auto"/>
        <w:rPr>
          <w:rFonts w:ascii="Calibri" w:hAnsi="Calibri" w:cs="Calibri"/>
          <w:highlight w:val="lightGray"/>
        </w:rPr>
      </w:pPr>
    </w:p>
    <w:p w14:paraId="0A2F9629" w14:textId="77777777" w:rsidR="00317A62" w:rsidRPr="008256ED" w:rsidRDefault="00317A62" w:rsidP="00317A62">
      <w:pPr>
        <w:shd w:val="clear" w:color="auto" w:fill="FFFFFF"/>
        <w:spacing w:after="0" w:line="240" w:lineRule="auto"/>
        <w:rPr>
          <w:rFonts w:ascii="Calibri" w:hAnsi="Calibri" w:cs="Calibri"/>
          <w:highlight w:val="lightGray"/>
        </w:rPr>
      </w:pPr>
    </w:p>
    <w:p w14:paraId="5EA05A57" w14:textId="77777777" w:rsidR="00317A62" w:rsidRDefault="00317A62" w:rsidP="00317A62">
      <w:pPr>
        <w:shd w:val="clear" w:color="auto" w:fill="FFFFFF"/>
        <w:spacing w:after="0" w:line="240" w:lineRule="auto"/>
      </w:pPr>
    </w:p>
    <w:p w14:paraId="48B6A554" w14:textId="77777777" w:rsidR="00317A62" w:rsidRDefault="00317A62" w:rsidP="00317A62">
      <w:pPr>
        <w:shd w:val="clear" w:color="auto" w:fill="FFFFFF"/>
        <w:spacing w:after="0" w:line="240" w:lineRule="auto"/>
      </w:pPr>
    </w:p>
    <w:p w14:paraId="21F16CAC"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hyperlink r:id="rId14" w:anchor="accordion-ernmn0" w:history="1">
        <w:r w:rsidRPr="008256ED">
          <w:rPr>
            <w:rFonts w:ascii="Calibri" w:eastAsia="Times New Roman" w:hAnsi="Calibri" w:cs="Calibri"/>
            <w:b/>
            <w:bCs/>
            <w:kern w:val="0"/>
            <w:sz w:val="30"/>
            <w:szCs w:val="30"/>
            <w:highlight w:val="lightGray"/>
            <w:u w:val="single"/>
            <w:shd w:val="clear" w:color="auto" w:fill="00818F"/>
            <w:lang w:eastAsia="en-GB"/>
            <w14:ligatures w14:val="none"/>
          </w:rPr>
          <w:t>Important Contacts</w:t>
        </w:r>
      </w:hyperlink>
    </w:p>
    <w:p w14:paraId="45E2BE34"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r w:rsidRPr="008256ED">
        <w:rPr>
          <w:rFonts w:ascii="Calibri" w:eastAsia="Times New Roman" w:hAnsi="Calibri" w:cs="Calibri"/>
          <w:b/>
          <w:bCs/>
          <w:kern w:val="0"/>
          <w:lang w:eastAsia="en-GB"/>
          <w14:ligatures w14:val="none"/>
        </w:rPr>
        <w:t>Designated safeguarding Lead for Safeguarding</w:t>
      </w:r>
    </w:p>
    <w:p w14:paraId="26A7A1D1"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 xml:space="preserve">Name: Hannah Soutar &amp; Nicky Wilson </w:t>
      </w:r>
    </w:p>
    <w:p w14:paraId="07F78900"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Email Address: Tomthumbrc@gmail.com</w:t>
      </w:r>
    </w:p>
    <w:p w14:paraId="3E4F6FB6"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Telephone Number: 01283840170</w:t>
      </w:r>
    </w:p>
    <w:p w14:paraId="087D6121"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r w:rsidRPr="008256ED">
        <w:rPr>
          <w:rFonts w:ascii="Calibri" w:eastAsia="Times New Roman" w:hAnsi="Calibri" w:cs="Calibri"/>
          <w:b/>
          <w:bCs/>
          <w:kern w:val="0"/>
          <w:lang w:eastAsia="en-GB"/>
          <w14:ligatures w14:val="none"/>
        </w:rPr>
        <w:t>Deputy designated safeguarding Lead</w:t>
      </w:r>
    </w:p>
    <w:p w14:paraId="4D03D174"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Name: Zoe, Clare, Hayley, Steph, Sarah, Gemma, Becky</w:t>
      </w:r>
    </w:p>
    <w:p w14:paraId="26873E43"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Email Address: Tomthumbrc@gmail.com</w:t>
      </w:r>
    </w:p>
    <w:p w14:paraId="2D6C5221"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Telephone Number: 01283840170</w:t>
      </w:r>
    </w:p>
    <w:p w14:paraId="2F9781E6"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r w:rsidRPr="008256ED">
        <w:rPr>
          <w:rFonts w:ascii="Calibri" w:eastAsia="Times New Roman" w:hAnsi="Calibri" w:cs="Calibri"/>
          <w:b/>
          <w:bCs/>
          <w:kern w:val="0"/>
          <w:lang w:eastAsia="en-GB"/>
          <w14:ligatures w14:val="none"/>
        </w:rPr>
        <w:t>Owner/Director for Safeguarding</w:t>
      </w:r>
    </w:p>
    <w:p w14:paraId="625F1A16"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Name: Elizabeth O’Neill</w:t>
      </w:r>
    </w:p>
    <w:p w14:paraId="7578AD68"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Email Address: Tomthumbrc@gmail.com</w:t>
      </w:r>
    </w:p>
    <w:p w14:paraId="31A172CE"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Telephone Number: 01283840170</w:t>
      </w:r>
    </w:p>
    <w:p w14:paraId="19BE24C7"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r w:rsidRPr="008256ED">
        <w:rPr>
          <w:rFonts w:ascii="Calibri" w:eastAsia="Times New Roman" w:hAnsi="Calibri" w:cs="Calibri"/>
          <w:b/>
          <w:bCs/>
          <w:kern w:val="0"/>
          <w:lang w:eastAsia="en-GB"/>
          <w14:ligatures w14:val="none"/>
        </w:rPr>
        <w:t>Staffordshire Families Integrated Front Door (SFIFD)</w:t>
      </w:r>
      <w:r w:rsidRPr="008256ED">
        <w:rPr>
          <w:rFonts w:ascii="Calibri" w:eastAsia="Times New Roman" w:hAnsi="Calibri" w:cs="Calibri"/>
          <w:kern w:val="0"/>
          <w:lang w:eastAsia="en-GB"/>
          <w14:ligatures w14:val="none"/>
        </w:rPr>
        <w:br/>
        <w:t>0300 111 8007</w:t>
      </w:r>
      <w:r w:rsidRPr="008256ED">
        <w:rPr>
          <w:rFonts w:ascii="Calibri" w:eastAsia="Times New Roman" w:hAnsi="Calibri" w:cs="Calibri"/>
          <w:kern w:val="0"/>
          <w:lang w:eastAsia="en-GB"/>
          <w14:ligatures w14:val="none"/>
        </w:rPr>
        <w:br/>
        <w:t>Emergency Duty Service (out of hours) Tel No. 0345 604 2886</w:t>
      </w:r>
      <w:r w:rsidRPr="008256ED">
        <w:rPr>
          <w:rFonts w:ascii="Calibri" w:eastAsia="Times New Roman" w:hAnsi="Calibri" w:cs="Calibri"/>
          <w:kern w:val="0"/>
          <w:lang w:eastAsia="en-GB"/>
          <w14:ligatures w14:val="none"/>
        </w:rPr>
        <w:br/>
        <w:t>Or email: eds.team.manager@staffordshire.gov.uk</w:t>
      </w:r>
    </w:p>
    <w:p w14:paraId="2E9594E6"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r w:rsidRPr="008256ED">
        <w:rPr>
          <w:rFonts w:ascii="Calibri" w:eastAsia="Times New Roman" w:hAnsi="Calibri" w:cs="Calibri"/>
          <w:b/>
          <w:bCs/>
          <w:kern w:val="0"/>
          <w:lang w:eastAsia="en-GB"/>
          <w14:ligatures w14:val="none"/>
        </w:rPr>
        <w:t>Police</w:t>
      </w:r>
    </w:p>
    <w:p w14:paraId="3B7E14A5"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Emergency – 999</w:t>
      </w:r>
    </w:p>
    <w:p w14:paraId="6EEAD6A7" w14:textId="77777777" w:rsidR="00317A62" w:rsidRPr="008256ED" w:rsidRDefault="00317A62" w:rsidP="00317A62">
      <w:pPr>
        <w:shd w:val="clear" w:color="auto" w:fill="FFFFFF"/>
        <w:spacing w:after="225"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Non-emergency – 101</w:t>
      </w:r>
    </w:p>
    <w:p w14:paraId="4239C745"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r w:rsidRPr="008256ED">
        <w:rPr>
          <w:rFonts w:ascii="Calibri" w:eastAsia="Times New Roman" w:hAnsi="Calibri" w:cs="Calibri"/>
          <w:b/>
          <w:bCs/>
          <w:kern w:val="0"/>
          <w:lang w:eastAsia="en-GB"/>
          <w14:ligatures w14:val="none"/>
        </w:rPr>
        <w:t>NSPCC Helpline</w:t>
      </w:r>
    </w:p>
    <w:p w14:paraId="3D9E6C9F" w14:textId="77777777" w:rsidR="00317A62" w:rsidRPr="008256ED" w:rsidRDefault="00317A62" w:rsidP="00317A62">
      <w:pPr>
        <w:shd w:val="clear" w:color="auto" w:fill="FFFFFF"/>
        <w:spacing w:after="0" w:line="240" w:lineRule="auto"/>
        <w:rPr>
          <w:rFonts w:ascii="Calibri" w:eastAsia="Times New Roman" w:hAnsi="Calibri" w:cs="Calibri"/>
          <w:kern w:val="0"/>
          <w:lang w:eastAsia="en-GB"/>
          <w14:ligatures w14:val="none"/>
        </w:rPr>
      </w:pPr>
      <w:r w:rsidRPr="008256ED">
        <w:rPr>
          <w:rFonts w:ascii="Calibri" w:eastAsia="Times New Roman" w:hAnsi="Calibri" w:cs="Calibri"/>
          <w:kern w:val="0"/>
          <w:lang w:eastAsia="en-GB"/>
          <w14:ligatures w14:val="none"/>
        </w:rPr>
        <w:t>0808 800 5000</w:t>
      </w:r>
    </w:p>
    <w:tbl>
      <w:tblPr>
        <w:tblpPr w:leftFromText="180" w:rightFromText="180" w:vertAnchor="text" w:horzAnchor="margin" w:tblpY="2049"/>
        <w:tblW w:w="9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317A62" w:rsidRPr="008256ED" w14:paraId="1B6646D6" w14:textId="77777777" w:rsidTr="00BC4F64">
        <w:tc>
          <w:tcPr>
            <w:tcW w:w="2943" w:type="dxa"/>
            <w:tcBorders>
              <w:top w:val="single" w:sz="4" w:space="0" w:color="000000"/>
            </w:tcBorders>
            <w:vAlign w:val="center"/>
          </w:tcPr>
          <w:p w14:paraId="01B9DF57" w14:textId="77777777" w:rsidR="00317A62" w:rsidRPr="008256ED" w:rsidRDefault="00317A62" w:rsidP="00BC4F64">
            <w:pPr>
              <w:jc w:val="both"/>
              <w:rPr>
                <w:rFonts w:ascii="Calibri" w:eastAsia="Calibri" w:hAnsi="Calibri" w:cs="Calibri"/>
                <w:sz w:val="22"/>
                <w:szCs w:val="22"/>
              </w:rPr>
            </w:pPr>
            <w:r w:rsidRPr="008256ED">
              <w:rPr>
                <w:rFonts w:ascii="Calibri" w:eastAsia="Arial" w:hAnsi="Calibri" w:cs="Calibri"/>
                <w:b/>
                <w:sz w:val="20"/>
                <w:szCs w:val="20"/>
              </w:rPr>
              <w:t>This policy was adopted on</w:t>
            </w:r>
          </w:p>
        </w:tc>
        <w:tc>
          <w:tcPr>
            <w:tcW w:w="3408" w:type="dxa"/>
            <w:tcBorders>
              <w:top w:val="single" w:sz="4" w:space="0" w:color="000000"/>
            </w:tcBorders>
            <w:vAlign w:val="center"/>
          </w:tcPr>
          <w:p w14:paraId="52B9BC55" w14:textId="77777777" w:rsidR="00317A62" w:rsidRPr="008256ED" w:rsidRDefault="00317A62" w:rsidP="00BC4F64">
            <w:pPr>
              <w:jc w:val="both"/>
              <w:rPr>
                <w:rFonts w:ascii="Calibri" w:eastAsia="Calibri" w:hAnsi="Calibri" w:cs="Calibri"/>
                <w:sz w:val="22"/>
                <w:szCs w:val="22"/>
              </w:rPr>
            </w:pPr>
            <w:r w:rsidRPr="008256ED">
              <w:rPr>
                <w:rFonts w:ascii="Calibri" w:eastAsia="Arial" w:hAnsi="Calibri" w:cs="Calibri"/>
                <w:b/>
                <w:sz w:val="20"/>
                <w:szCs w:val="20"/>
              </w:rPr>
              <w:t>Signed on behalf of the nursery</w:t>
            </w:r>
          </w:p>
        </w:tc>
        <w:tc>
          <w:tcPr>
            <w:tcW w:w="2754" w:type="dxa"/>
            <w:tcBorders>
              <w:top w:val="single" w:sz="4" w:space="0" w:color="000000"/>
            </w:tcBorders>
            <w:vAlign w:val="center"/>
          </w:tcPr>
          <w:p w14:paraId="3A7AFDC5" w14:textId="77777777" w:rsidR="00317A62" w:rsidRPr="008256ED" w:rsidRDefault="00317A62" w:rsidP="00BC4F64">
            <w:pPr>
              <w:jc w:val="both"/>
              <w:rPr>
                <w:rFonts w:ascii="Calibri" w:eastAsia="Calibri" w:hAnsi="Calibri" w:cs="Calibri"/>
                <w:sz w:val="22"/>
                <w:szCs w:val="22"/>
              </w:rPr>
            </w:pPr>
            <w:r w:rsidRPr="008256ED">
              <w:rPr>
                <w:rFonts w:ascii="Calibri" w:eastAsia="Arial" w:hAnsi="Calibri" w:cs="Calibri"/>
                <w:b/>
                <w:sz w:val="20"/>
                <w:szCs w:val="20"/>
              </w:rPr>
              <w:t>Date for review</w:t>
            </w:r>
          </w:p>
        </w:tc>
      </w:tr>
      <w:tr w:rsidR="00317A62" w:rsidRPr="008256ED" w14:paraId="1BC598DC" w14:textId="77777777" w:rsidTr="00BC4F64">
        <w:tc>
          <w:tcPr>
            <w:tcW w:w="2943" w:type="dxa"/>
            <w:vAlign w:val="center"/>
          </w:tcPr>
          <w:p w14:paraId="3DB8322B" w14:textId="77777777" w:rsidR="00317A62" w:rsidRPr="008256ED" w:rsidRDefault="00317A62" w:rsidP="00BC4F64">
            <w:pPr>
              <w:jc w:val="both"/>
              <w:rPr>
                <w:rFonts w:ascii="Calibri" w:eastAsia="Calibri" w:hAnsi="Calibri" w:cs="Calibri"/>
                <w:sz w:val="22"/>
                <w:szCs w:val="22"/>
              </w:rPr>
            </w:pPr>
            <w:r w:rsidRPr="008256ED">
              <w:rPr>
                <w:rFonts w:ascii="Calibri" w:eastAsia="Calibri" w:hAnsi="Calibri" w:cs="Calibri"/>
                <w:sz w:val="22"/>
                <w:szCs w:val="22"/>
              </w:rPr>
              <w:t>02/2026</w:t>
            </w:r>
          </w:p>
        </w:tc>
        <w:tc>
          <w:tcPr>
            <w:tcW w:w="3408" w:type="dxa"/>
          </w:tcPr>
          <w:p w14:paraId="5E697ED3" w14:textId="77777777" w:rsidR="00317A62" w:rsidRPr="008256ED" w:rsidRDefault="00317A62" w:rsidP="00BC4F64">
            <w:pPr>
              <w:jc w:val="both"/>
              <w:rPr>
                <w:rFonts w:ascii="Calibri" w:eastAsia="Calibri" w:hAnsi="Calibri" w:cs="Calibri"/>
                <w:sz w:val="22"/>
                <w:szCs w:val="22"/>
              </w:rPr>
            </w:pPr>
            <w:proofErr w:type="spellStart"/>
            <w:r w:rsidRPr="008256ED">
              <w:rPr>
                <w:rFonts w:ascii="Calibri" w:eastAsia="Calibri" w:hAnsi="Calibri" w:cs="Calibri"/>
                <w:sz w:val="22"/>
                <w:szCs w:val="22"/>
              </w:rPr>
              <w:t>Hannah.Soutar</w:t>
            </w:r>
            <w:proofErr w:type="spellEnd"/>
            <w:r w:rsidRPr="008256ED">
              <w:rPr>
                <w:rFonts w:ascii="Calibri" w:eastAsia="Calibri" w:hAnsi="Calibri" w:cs="Calibri"/>
                <w:sz w:val="22"/>
                <w:szCs w:val="22"/>
              </w:rPr>
              <w:t xml:space="preserve"> (Nursery Manager)</w:t>
            </w:r>
          </w:p>
        </w:tc>
        <w:tc>
          <w:tcPr>
            <w:tcW w:w="2754" w:type="dxa"/>
          </w:tcPr>
          <w:p w14:paraId="10335160" w14:textId="77777777" w:rsidR="00317A62" w:rsidRPr="008256ED" w:rsidRDefault="00317A62" w:rsidP="00BC4F64">
            <w:pPr>
              <w:jc w:val="both"/>
              <w:rPr>
                <w:rFonts w:ascii="Calibri" w:eastAsia="Calibri" w:hAnsi="Calibri" w:cs="Calibri"/>
                <w:sz w:val="22"/>
                <w:szCs w:val="22"/>
              </w:rPr>
            </w:pPr>
            <w:r w:rsidRPr="008256ED">
              <w:rPr>
                <w:rFonts w:ascii="Calibri" w:eastAsia="Calibri" w:hAnsi="Calibri" w:cs="Calibri"/>
                <w:sz w:val="22"/>
                <w:szCs w:val="22"/>
              </w:rPr>
              <w:t>02/2027</w:t>
            </w:r>
          </w:p>
        </w:tc>
      </w:tr>
    </w:tbl>
    <w:p w14:paraId="38B4AD55" w14:textId="77777777" w:rsidR="00E15469" w:rsidRDefault="00E15469"/>
    <w:sectPr w:rsidR="00E154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959EF"/>
    <w:multiLevelType w:val="multilevel"/>
    <w:tmpl w:val="C88E8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6B12A6"/>
    <w:multiLevelType w:val="multilevel"/>
    <w:tmpl w:val="1C601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40114C"/>
    <w:multiLevelType w:val="multilevel"/>
    <w:tmpl w:val="84EA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EE1085"/>
    <w:multiLevelType w:val="multilevel"/>
    <w:tmpl w:val="F1D6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C32C75"/>
    <w:multiLevelType w:val="multilevel"/>
    <w:tmpl w:val="A10A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3F651D"/>
    <w:multiLevelType w:val="multilevel"/>
    <w:tmpl w:val="B1AA7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7B3E59"/>
    <w:multiLevelType w:val="multilevel"/>
    <w:tmpl w:val="3D32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8580953">
    <w:abstractNumId w:val="4"/>
  </w:num>
  <w:num w:numId="2" w16cid:durableId="162279521">
    <w:abstractNumId w:val="6"/>
  </w:num>
  <w:num w:numId="3" w16cid:durableId="1700354051">
    <w:abstractNumId w:val="1"/>
  </w:num>
  <w:num w:numId="4" w16cid:durableId="1783575105">
    <w:abstractNumId w:val="7"/>
  </w:num>
  <w:num w:numId="5" w16cid:durableId="1986351973">
    <w:abstractNumId w:val="5"/>
  </w:num>
  <w:num w:numId="6" w16cid:durableId="2058816917">
    <w:abstractNumId w:val="0"/>
  </w:num>
  <w:num w:numId="7" w16cid:durableId="618226456">
    <w:abstractNumId w:val="2"/>
  </w:num>
  <w:num w:numId="8" w16cid:durableId="7766828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LyK8GsICxwADWGzs0CM/qag7jmykxZwalnQ2+c2wDMiB4zB6KKSN1gQjFNT9y7skRVJZqrgZrRrZagKK/d1I7g==" w:salt="4pRrScqmcNESNtmLj+gIL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A62"/>
    <w:rsid w:val="00317A62"/>
    <w:rsid w:val="005D277C"/>
    <w:rsid w:val="00E154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FDDAB64"/>
  <w15:chartTrackingRefBased/>
  <w15:docId w15:val="{44C8CCFC-C2CA-4FB2-B5BA-9583A96B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A62"/>
  </w:style>
  <w:style w:type="paragraph" w:styleId="Heading1">
    <w:name w:val="heading 1"/>
    <w:basedOn w:val="Normal"/>
    <w:next w:val="Normal"/>
    <w:link w:val="Heading1Char"/>
    <w:uiPriority w:val="9"/>
    <w:qFormat/>
    <w:rsid w:val="00317A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A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7A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A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A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A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A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A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A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A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A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A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A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A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A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A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A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A62"/>
    <w:rPr>
      <w:rFonts w:eastAsiaTheme="majorEastAsia" w:cstheme="majorBidi"/>
      <w:color w:val="272727" w:themeColor="text1" w:themeTint="D8"/>
    </w:rPr>
  </w:style>
  <w:style w:type="paragraph" w:styleId="Title">
    <w:name w:val="Title"/>
    <w:basedOn w:val="Normal"/>
    <w:next w:val="Normal"/>
    <w:link w:val="TitleChar"/>
    <w:uiPriority w:val="10"/>
    <w:qFormat/>
    <w:rsid w:val="00317A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A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A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A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A62"/>
    <w:pPr>
      <w:spacing w:before="160"/>
      <w:jc w:val="center"/>
    </w:pPr>
    <w:rPr>
      <w:i/>
      <w:iCs/>
      <w:color w:val="404040" w:themeColor="text1" w:themeTint="BF"/>
    </w:rPr>
  </w:style>
  <w:style w:type="character" w:customStyle="1" w:styleId="QuoteChar">
    <w:name w:val="Quote Char"/>
    <w:basedOn w:val="DefaultParagraphFont"/>
    <w:link w:val="Quote"/>
    <w:uiPriority w:val="29"/>
    <w:rsid w:val="00317A62"/>
    <w:rPr>
      <w:i/>
      <w:iCs/>
      <w:color w:val="404040" w:themeColor="text1" w:themeTint="BF"/>
    </w:rPr>
  </w:style>
  <w:style w:type="paragraph" w:styleId="ListParagraph">
    <w:name w:val="List Paragraph"/>
    <w:basedOn w:val="Normal"/>
    <w:uiPriority w:val="34"/>
    <w:qFormat/>
    <w:rsid w:val="00317A62"/>
    <w:pPr>
      <w:ind w:left="720"/>
      <w:contextualSpacing/>
    </w:pPr>
  </w:style>
  <w:style w:type="character" w:styleId="IntenseEmphasis">
    <w:name w:val="Intense Emphasis"/>
    <w:basedOn w:val="DefaultParagraphFont"/>
    <w:uiPriority w:val="21"/>
    <w:qFormat/>
    <w:rsid w:val="00317A62"/>
    <w:rPr>
      <w:i/>
      <w:iCs/>
      <w:color w:val="0F4761" w:themeColor="accent1" w:themeShade="BF"/>
    </w:rPr>
  </w:style>
  <w:style w:type="paragraph" w:styleId="IntenseQuote">
    <w:name w:val="Intense Quote"/>
    <w:basedOn w:val="Normal"/>
    <w:next w:val="Normal"/>
    <w:link w:val="IntenseQuoteChar"/>
    <w:uiPriority w:val="30"/>
    <w:qFormat/>
    <w:rsid w:val="00317A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A62"/>
    <w:rPr>
      <w:i/>
      <w:iCs/>
      <w:color w:val="0F4761" w:themeColor="accent1" w:themeShade="BF"/>
    </w:rPr>
  </w:style>
  <w:style w:type="character" w:styleId="IntenseReference">
    <w:name w:val="Intense Reference"/>
    <w:basedOn w:val="DefaultParagraphFont"/>
    <w:uiPriority w:val="32"/>
    <w:qFormat/>
    <w:rsid w:val="00317A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ffsscp.org.uk/" TargetMode="External"/><Relationship Id="rId13" Type="http://schemas.openxmlformats.org/officeDocument/2006/relationships/hyperlink" Target="https://www.staffsscp.org.uk/" TargetMode="External"/><Relationship Id="rId3" Type="http://schemas.openxmlformats.org/officeDocument/2006/relationships/settings" Target="settings.xml"/><Relationship Id="rId7" Type="http://schemas.openxmlformats.org/officeDocument/2006/relationships/hyperlink" Target="https://learning.nspcc.org.uk/" TargetMode="External"/><Relationship Id="rId12" Type="http://schemas.openxmlformats.org/officeDocument/2006/relationships/hyperlink" Target="https://apps2.staffordshire.gov.uk/web/formdisplay/?FormID=1308&amp;Ref=XZQYR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taffsscp.org.uk/procedures/safeguarding-policy-and-procedure-template-for-the-early-years-sector/" TargetMode="External"/><Relationship Id="rId11" Type="http://schemas.openxmlformats.org/officeDocument/2006/relationships/hyperlink" Target="https://www.staffsscp.org.uk/allegations-of-abuse/" TargetMode="External"/><Relationship Id="rId5" Type="http://schemas.openxmlformats.org/officeDocument/2006/relationships/hyperlink" Target="https://www.staffsscp.org.uk/procedures/safeguarding-policy-and-procedure-template-for-the-early-years-sector/" TargetMode="External"/><Relationship Id="rId15" Type="http://schemas.openxmlformats.org/officeDocument/2006/relationships/fontTable" Target="fontTable.xml"/><Relationship Id="rId10" Type="http://schemas.openxmlformats.org/officeDocument/2006/relationships/hyperlink" Target="https://www.staffsscp.org.uk/" TargetMode="External"/><Relationship Id="rId4" Type="http://schemas.openxmlformats.org/officeDocument/2006/relationships/webSettings" Target="webSettings.xml"/><Relationship Id="rId9" Type="http://schemas.openxmlformats.org/officeDocument/2006/relationships/hyperlink" Target="https://www.staffsscp.org.uk/" TargetMode="External"/><Relationship Id="rId14" Type="http://schemas.openxmlformats.org/officeDocument/2006/relationships/hyperlink" Target="https://www.staffsscp.org.uk/procedures/safeguarding-policy-and-procedure-template-for-the-early-years-sec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2191</Words>
  <Characters>12492</Characters>
  <Application>Microsoft Office Word</Application>
  <DocSecurity>8</DocSecurity>
  <Lines>104</Lines>
  <Paragraphs>29</Paragraphs>
  <ScaleCrop>false</ScaleCrop>
  <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O'Neill</dc:creator>
  <cp:keywords/>
  <dc:description/>
  <cp:lastModifiedBy>Elizabeth O'Neill</cp:lastModifiedBy>
  <cp:revision>1</cp:revision>
  <dcterms:created xsi:type="dcterms:W3CDTF">2026-10-09T11:31:00Z</dcterms:created>
  <dcterms:modified xsi:type="dcterms:W3CDTF">2026-10-09T11:33:00Z</dcterms:modified>
</cp:coreProperties>
</file>